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1B0" w:rsidRPr="00FF3465" w:rsidRDefault="009021B0" w:rsidP="00F05251">
      <w:pPr>
        <w:pStyle w:val="NoSpacing"/>
        <w:jc w:val="center"/>
        <w:rPr>
          <w:b/>
          <w:sz w:val="44"/>
          <w:szCs w:val="44"/>
        </w:rPr>
      </w:pPr>
      <w:r w:rsidRPr="00FF3465">
        <w:rPr>
          <w:b/>
          <w:sz w:val="44"/>
          <w:szCs w:val="44"/>
        </w:rPr>
        <w:t>Literary Devices (Figurative Language)</w:t>
      </w:r>
    </w:p>
    <w:p w:rsidR="009021B0" w:rsidRPr="001C6F4A" w:rsidRDefault="009021B0" w:rsidP="009021B0">
      <w:pPr>
        <w:pStyle w:val="NoSpacing"/>
        <w:rPr>
          <w:sz w:val="26"/>
          <w:szCs w:val="26"/>
        </w:rPr>
      </w:pPr>
    </w:p>
    <w:tbl>
      <w:tblPr>
        <w:tblStyle w:val="TableGrid"/>
        <w:tblW w:w="14935" w:type="dxa"/>
        <w:tblLook w:val="04A0" w:firstRow="1" w:lastRow="0" w:firstColumn="1" w:lastColumn="0" w:noHBand="0" w:noVBand="1"/>
      </w:tblPr>
      <w:tblGrid>
        <w:gridCol w:w="1928"/>
        <w:gridCol w:w="6707"/>
        <w:gridCol w:w="6300"/>
      </w:tblGrid>
      <w:tr w:rsidR="00A56944" w:rsidRPr="001C6F4A" w:rsidTr="00D05724">
        <w:tc>
          <w:tcPr>
            <w:tcW w:w="1928" w:type="dxa"/>
            <w:shd w:val="clear" w:color="auto" w:fill="F2F2F2" w:themeFill="background1" w:themeFillShade="F2"/>
          </w:tcPr>
          <w:p w:rsidR="003D70A7" w:rsidRPr="00FF3465" w:rsidRDefault="003D70A7" w:rsidP="003D70A7">
            <w:pPr>
              <w:pStyle w:val="NoSpacing"/>
              <w:jc w:val="center"/>
              <w:rPr>
                <w:b/>
                <w:sz w:val="32"/>
                <w:szCs w:val="32"/>
              </w:rPr>
            </w:pPr>
            <w:r w:rsidRPr="00FF3465">
              <w:rPr>
                <w:b/>
                <w:sz w:val="32"/>
                <w:szCs w:val="32"/>
              </w:rPr>
              <w:t>Device</w:t>
            </w:r>
          </w:p>
        </w:tc>
        <w:tc>
          <w:tcPr>
            <w:tcW w:w="6707" w:type="dxa"/>
            <w:shd w:val="clear" w:color="auto" w:fill="BFBFBF" w:themeFill="background1" w:themeFillShade="BF"/>
          </w:tcPr>
          <w:p w:rsidR="003D70A7" w:rsidRPr="00FF3465" w:rsidRDefault="003D70A7" w:rsidP="003D70A7">
            <w:pPr>
              <w:pStyle w:val="NoSpacing"/>
              <w:jc w:val="center"/>
              <w:rPr>
                <w:b/>
                <w:sz w:val="32"/>
                <w:szCs w:val="32"/>
              </w:rPr>
            </w:pPr>
            <w:r w:rsidRPr="00FF3465">
              <w:rPr>
                <w:b/>
                <w:sz w:val="32"/>
                <w:szCs w:val="32"/>
              </w:rPr>
              <w:t>Definition</w:t>
            </w:r>
          </w:p>
        </w:tc>
        <w:tc>
          <w:tcPr>
            <w:tcW w:w="6300" w:type="dxa"/>
            <w:shd w:val="clear" w:color="auto" w:fill="A6A6A6" w:themeFill="background1" w:themeFillShade="A6"/>
          </w:tcPr>
          <w:p w:rsidR="003D70A7" w:rsidRPr="00FF3465" w:rsidRDefault="003D70A7" w:rsidP="003D70A7">
            <w:pPr>
              <w:pStyle w:val="NoSpacing"/>
              <w:jc w:val="center"/>
              <w:rPr>
                <w:b/>
                <w:sz w:val="32"/>
                <w:szCs w:val="32"/>
              </w:rPr>
            </w:pPr>
            <w:r w:rsidRPr="00FF3465">
              <w:rPr>
                <w:b/>
                <w:sz w:val="32"/>
                <w:szCs w:val="32"/>
              </w:rPr>
              <w:t>Example</w:t>
            </w:r>
            <w:r w:rsidR="00A56944" w:rsidRPr="00FF3465">
              <w:rPr>
                <w:b/>
                <w:sz w:val="32"/>
                <w:szCs w:val="32"/>
              </w:rPr>
              <w:t>s</w:t>
            </w:r>
          </w:p>
        </w:tc>
      </w:tr>
      <w:tr w:rsidR="00FF3465" w:rsidRPr="001C6F4A" w:rsidTr="00FD45EC">
        <w:tc>
          <w:tcPr>
            <w:tcW w:w="1928" w:type="dxa"/>
          </w:tcPr>
          <w:p w:rsidR="00FF3465" w:rsidRPr="001C6F4A" w:rsidRDefault="00FF3465" w:rsidP="00FF3465">
            <w:pPr>
              <w:pStyle w:val="NoSpacing"/>
              <w:rPr>
                <w:sz w:val="26"/>
                <w:szCs w:val="26"/>
              </w:rPr>
            </w:pPr>
            <w:r>
              <w:rPr>
                <w:sz w:val="26"/>
                <w:szCs w:val="26"/>
              </w:rPr>
              <w:t>Analogy</w:t>
            </w:r>
          </w:p>
        </w:tc>
        <w:tc>
          <w:tcPr>
            <w:tcW w:w="6707" w:type="dxa"/>
          </w:tcPr>
          <w:p w:rsidR="00FF3465" w:rsidRDefault="00FF3465" w:rsidP="00FF3465">
            <w:pPr>
              <w:pStyle w:val="NoSpacing"/>
              <w:rPr>
                <w:color w:val="111111"/>
                <w:sz w:val="26"/>
                <w:szCs w:val="26"/>
                <w:shd w:val="clear" w:color="auto" w:fill="FFFFFF"/>
              </w:rPr>
            </w:pPr>
            <w:r>
              <w:rPr>
                <w:color w:val="111111"/>
                <w:sz w:val="26"/>
                <w:szCs w:val="26"/>
                <w:shd w:val="clear" w:color="auto" w:fill="FFFFFF"/>
              </w:rPr>
              <w:t xml:space="preserve">* A comparison of two things, based on their being alike in some way.  An idea or thing is compared to another thing that is quite different from it.  It aims to explain that idea or thing by comparing it to something that is familiar.  </w:t>
            </w:r>
          </w:p>
          <w:p w:rsidR="00FF3465" w:rsidRDefault="00FF3465" w:rsidP="00FF3465">
            <w:pPr>
              <w:pStyle w:val="NoSpacing"/>
              <w:rPr>
                <w:color w:val="111111"/>
                <w:sz w:val="26"/>
                <w:szCs w:val="26"/>
                <w:shd w:val="clear" w:color="auto" w:fill="FFFFFF"/>
              </w:rPr>
            </w:pPr>
            <w:r>
              <w:rPr>
                <w:color w:val="111111"/>
                <w:sz w:val="26"/>
                <w:szCs w:val="26"/>
                <w:shd w:val="clear" w:color="auto" w:fill="FFFFFF"/>
              </w:rPr>
              <w:t>* Often written as a simile or metaphor</w:t>
            </w:r>
            <w:r w:rsidR="00E667C5">
              <w:rPr>
                <w:color w:val="111111"/>
                <w:sz w:val="26"/>
                <w:szCs w:val="26"/>
                <w:shd w:val="clear" w:color="auto" w:fill="FFFFFF"/>
              </w:rPr>
              <w:t>.</w:t>
            </w:r>
          </w:p>
        </w:tc>
        <w:tc>
          <w:tcPr>
            <w:tcW w:w="6300" w:type="dxa"/>
          </w:tcPr>
          <w:p w:rsidR="00FF3465" w:rsidRDefault="00FF3465" w:rsidP="00FF3465">
            <w:pPr>
              <w:pStyle w:val="NoSpacing"/>
              <w:rPr>
                <w:sz w:val="26"/>
                <w:szCs w:val="26"/>
              </w:rPr>
            </w:pPr>
            <w:r>
              <w:rPr>
                <w:sz w:val="26"/>
                <w:szCs w:val="26"/>
              </w:rPr>
              <w:t xml:space="preserve">1. Just as a caterpillar must come out of its cocoon, so must we come out of our comfort </w:t>
            </w:r>
            <w:proofErr w:type="gramStart"/>
            <w:r>
              <w:rPr>
                <w:sz w:val="26"/>
                <w:szCs w:val="26"/>
              </w:rPr>
              <w:t>zone.</w:t>
            </w:r>
            <w:proofErr w:type="gramEnd"/>
          </w:p>
          <w:p w:rsidR="00FF3465" w:rsidRDefault="00FF3465" w:rsidP="00FF3465">
            <w:pPr>
              <w:pStyle w:val="NoSpacing"/>
              <w:rPr>
                <w:sz w:val="26"/>
                <w:szCs w:val="26"/>
              </w:rPr>
            </w:pPr>
            <w:r>
              <w:rPr>
                <w:sz w:val="26"/>
                <w:szCs w:val="26"/>
              </w:rPr>
              <w:t>2. I feel like a fish out of water.</w:t>
            </w:r>
          </w:p>
          <w:p w:rsidR="00FF3465" w:rsidRDefault="00FF3465" w:rsidP="00FF3465">
            <w:pPr>
              <w:pStyle w:val="NoSpacing"/>
              <w:rPr>
                <w:sz w:val="26"/>
                <w:szCs w:val="26"/>
              </w:rPr>
            </w:pPr>
            <w:r>
              <w:rPr>
                <w:sz w:val="26"/>
                <w:szCs w:val="26"/>
              </w:rPr>
              <w:t xml:space="preserve">3. A sword is to a warrior as a pen is to a writer. </w:t>
            </w:r>
          </w:p>
        </w:tc>
      </w:tr>
      <w:tr w:rsidR="00A56944" w:rsidRPr="001C6F4A" w:rsidTr="00FD45EC">
        <w:tc>
          <w:tcPr>
            <w:tcW w:w="1928" w:type="dxa"/>
          </w:tcPr>
          <w:p w:rsidR="003D70A7" w:rsidRPr="001C6F4A" w:rsidRDefault="003D70A7" w:rsidP="009021B0">
            <w:pPr>
              <w:pStyle w:val="NoSpacing"/>
              <w:rPr>
                <w:sz w:val="26"/>
                <w:szCs w:val="26"/>
              </w:rPr>
            </w:pPr>
            <w:r w:rsidRPr="001C6F4A">
              <w:rPr>
                <w:sz w:val="26"/>
                <w:szCs w:val="26"/>
              </w:rPr>
              <w:t>Simile</w:t>
            </w:r>
          </w:p>
        </w:tc>
        <w:tc>
          <w:tcPr>
            <w:tcW w:w="6707" w:type="dxa"/>
          </w:tcPr>
          <w:p w:rsidR="003D70A7" w:rsidRPr="001C6F4A" w:rsidRDefault="00A56944" w:rsidP="00A56944">
            <w:pPr>
              <w:pStyle w:val="NoSpacing"/>
              <w:rPr>
                <w:sz w:val="26"/>
                <w:szCs w:val="26"/>
              </w:rPr>
            </w:pPr>
            <w:r w:rsidRPr="001C6F4A">
              <w:rPr>
                <w:rFonts w:cs="Arial"/>
                <w:sz w:val="26"/>
                <w:szCs w:val="26"/>
                <w:shd w:val="clear" w:color="auto" w:fill="FFFFFF"/>
              </w:rPr>
              <w:t xml:space="preserve">* A figure of speech involving the comparison of one thing with another thing of a different kind, used to make a description more emphatic or vivid.  It uses either </w:t>
            </w:r>
            <w:r w:rsidRPr="001C6F4A">
              <w:rPr>
                <w:rFonts w:cs="Arial"/>
                <w:b/>
                <w:sz w:val="26"/>
                <w:szCs w:val="26"/>
                <w:shd w:val="clear" w:color="auto" w:fill="FFFFFF"/>
              </w:rPr>
              <w:t>like</w:t>
            </w:r>
            <w:r w:rsidRPr="001C6F4A">
              <w:rPr>
                <w:rFonts w:cs="Arial"/>
                <w:sz w:val="26"/>
                <w:szCs w:val="26"/>
                <w:shd w:val="clear" w:color="auto" w:fill="FFFFFF"/>
              </w:rPr>
              <w:t xml:space="preserve">, </w:t>
            </w:r>
            <w:r w:rsidRPr="001C6F4A">
              <w:rPr>
                <w:rFonts w:cs="Arial"/>
                <w:b/>
                <w:sz w:val="26"/>
                <w:szCs w:val="26"/>
                <w:shd w:val="clear" w:color="auto" w:fill="FFFFFF"/>
              </w:rPr>
              <w:t>as</w:t>
            </w:r>
            <w:r w:rsidRPr="001C6F4A">
              <w:rPr>
                <w:rFonts w:cs="Arial"/>
                <w:sz w:val="26"/>
                <w:szCs w:val="26"/>
                <w:shd w:val="clear" w:color="auto" w:fill="FFFFFF"/>
              </w:rPr>
              <w:t xml:space="preserve">, or </w:t>
            </w:r>
            <w:r w:rsidRPr="001C6F4A">
              <w:rPr>
                <w:rFonts w:cs="Arial"/>
                <w:b/>
                <w:sz w:val="26"/>
                <w:szCs w:val="26"/>
                <w:shd w:val="clear" w:color="auto" w:fill="FFFFFF"/>
              </w:rPr>
              <w:t>than</w:t>
            </w:r>
            <w:r w:rsidRPr="001C6F4A">
              <w:rPr>
                <w:rFonts w:cs="Arial"/>
                <w:sz w:val="26"/>
                <w:szCs w:val="26"/>
                <w:shd w:val="clear" w:color="auto" w:fill="FFFFFF"/>
              </w:rPr>
              <w:t xml:space="preserve"> for the comparison</w:t>
            </w:r>
            <w:r w:rsidRPr="001C6F4A">
              <w:rPr>
                <w:rFonts w:ascii="Arial" w:hAnsi="Arial" w:cs="Arial"/>
                <w:sz w:val="26"/>
                <w:szCs w:val="26"/>
                <w:shd w:val="clear" w:color="auto" w:fill="FFFFFF"/>
              </w:rPr>
              <w:t>.</w:t>
            </w:r>
          </w:p>
        </w:tc>
        <w:tc>
          <w:tcPr>
            <w:tcW w:w="6300" w:type="dxa"/>
          </w:tcPr>
          <w:p w:rsidR="00A56944" w:rsidRPr="001C6F4A" w:rsidRDefault="00A56944" w:rsidP="009021B0">
            <w:pPr>
              <w:pStyle w:val="NoSpacing"/>
              <w:rPr>
                <w:sz w:val="26"/>
                <w:szCs w:val="26"/>
              </w:rPr>
            </w:pPr>
            <w:r w:rsidRPr="001C6F4A">
              <w:rPr>
                <w:sz w:val="26"/>
                <w:szCs w:val="26"/>
              </w:rPr>
              <w:t xml:space="preserve">1. Smells </w:t>
            </w:r>
            <w:r w:rsidRPr="003D6326">
              <w:rPr>
                <w:b/>
                <w:sz w:val="26"/>
                <w:szCs w:val="26"/>
              </w:rPr>
              <w:t>like</w:t>
            </w:r>
            <w:r w:rsidRPr="001C6F4A">
              <w:rPr>
                <w:sz w:val="26"/>
                <w:szCs w:val="26"/>
              </w:rPr>
              <w:t xml:space="preserve"> a rose.</w:t>
            </w:r>
          </w:p>
          <w:p w:rsidR="003D70A7" w:rsidRPr="001C6F4A" w:rsidRDefault="00A56944" w:rsidP="009021B0">
            <w:pPr>
              <w:pStyle w:val="NoSpacing"/>
              <w:rPr>
                <w:sz w:val="26"/>
                <w:szCs w:val="26"/>
              </w:rPr>
            </w:pPr>
            <w:r w:rsidRPr="001C6F4A">
              <w:rPr>
                <w:sz w:val="26"/>
                <w:szCs w:val="26"/>
              </w:rPr>
              <w:t xml:space="preserve">2. Brave </w:t>
            </w:r>
            <w:r w:rsidRPr="003D6326">
              <w:rPr>
                <w:b/>
                <w:sz w:val="26"/>
                <w:szCs w:val="26"/>
              </w:rPr>
              <w:t>as</w:t>
            </w:r>
            <w:r w:rsidRPr="001C6F4A">
              <w:rPr>
                <w:sz w:val="26"/>
                <w:szCs w:val="26"/>
              </w:rPr>
              <w:t xml:space="preserve"> a lion.</w:t>
            </w:r>
          </w:p>
          <w:p w:rsidR="00A56944" w:rsidRPr="001C6F4A" w:rsidRDefault="00A56944" w:rsidP="009021B0">
            <w:pPr>
              <w:pStyle w:val="NoSpacing"/>
              <w:rPr>
                <w:sz w:val="26"/>
                <w:szCs w:val="26"/>
              </w:rPr>
            </w:pPr>
            <w:r w:rsidRPr="001C6F4A">
              <w:rPr>
                <w:sz w:val="26"/>
                <w:szCs w:val="26"/>
              </w:rPr>
              <w:t xml:space="preserve">3. Faster </w:t>
            </w:r>
            <w:r w:rsidRPr="003D6326">
              <w:rPr>
                <w:b/>
                <w:sz w:val="26"/>
                <w:szCs w:val="26"/>
              </w:rPr>
              <w:t>than</w:t>
            </w:r>
            <w:r w:rsidRPr="001C6F4A">
              <w:rPr>
                <w:sz w:val="26"/>
                <w:szCs w:val="26"/>
              </w:rPr>
              <w:t xml:space="preserve"> a speeding bullet.</w:t>
            </w:r>
          </w:p>
        </w:tc>
      </w:tr>
      <w:tr w:rsidR="00A56944" w:rsidRPr="001C6F4A" w:rsidTr="00FD45EC">
        <w:tc>
          <w:tcPr>
            <w:tcW w:w="1928" w:type="dxa"/>
          </w:tcPr>
          <w:p w:rsidR="003D70A7" w:rsidRPr="001C6F4A" w:rsidRDefault="003D70A7" w:rsidP="009021B0">
            <w:pPr>
              <w:pStyle w:val="NoSpacing"/>
              <w:rPr>
                <w:sz w:val="26"/>
                <w:szCs w:val="26"/>
              </w:rPr>
            </w:pPr>
            <w:r w:rsidRPr="001C6F4A">
              <w:rPr>
                <w:sz w:val="26"/>
                <w:szCs w:val="26"/>
              </w:rPr>
              <w:t>Metaphor</w:t>
            </w:r>
          </w:p>
        </w:tc>
        <w:tc>
          <w:tcPr>
            <w:tcW w:w="6707" w:type="dxa"/>
          </w:tcPr>
          <w:p w:rsidR="003D70A7" w:rsidRPr="001C6F4A" w:rsidRDefault="00A56944" w:rsidP="00A56944">
            <w:pPr>
              <w:pStyle w:val="NoSpacing"/>
              <w:rPr>
                <w:sz w:val="26"/>
                <w:szCs w:val="26"/>
              </w:rPr>
            </w:pPr>
            <w:r w:rsidRPr="001C6F4A">
              <w:rPr>
                <w:rFonts w:cs="Arial"/>
                <w:sz w:val="26"/>
                <w:szCs w:val="26"/>
                <w:shd w:val="clear" w:color="auto" w:fill="FFFFFF"/>
              </w:rPr>
              <w:t xml:space="preserve">* A figure of speech involving a </w:t>
            </w:r>
            <w:hyperlink r:id="rId5" w:history="1">
              <w:r w:rsidRPr="001C6F4A">
                <w:rPr>
                  <w:rStyle w:val="Hyperlink"/>
                  <w:rFonts w:cs="Arial"/>
                  <w:color w:val="auto"/>
                  <w:sz w:val="26"/>
                  <w:szCs w:val="26"/>
                  <w:shd w:val="clear" w:color="auto" w:fill="FFFFFF"/>
                </w:rPr>
                <w:t>comparison</w:t>
              </w:r>
            </w:hyperlink>
            <w:r w:rsidRPr="001C6F4A">
              <w:rPr>
                <w:rStyle w:val="apple-converted-space"/>
                <w:rFonts w:cs="Arial"/>
                <w:sz w:val="26"/>
                <w:szCs w:val="26"/>
                <w:shd w:val="clear" w:color="auto" w:fill="FFFFFF"/>
              </w:rPr>
              <w:t> </w:t>
            </w:r>
            <w:r w:rsidRPr="001C6F4A">
              <w:rPr>
                <w:rFonts w:cs="Arial"/>
                <w:sz w:val="26"/>
                <w:szCs w:val="26"/>
                <w:shd w:val="clear" w:color="auto" w:fill="FFFFFF"/>
              </w:rPr>
              <w:t xml:space="preserve">between two things that are unrelated but share some common characteristics. In other words, a similarity between two contradictory or different objects is made based on a single or some common characteristics.  It compares two things, </w:t>
            </w:r>
            <w:r w:rsidRPr="001C6F4A">
              <w:rPr>
                <w:rFonts w:cs="Arial"/>
                <w:b/>
                <w:sz w:val="26"/>
                <w:szCs w:val="26"/>
                <w:shd w:val="clear" w:color="auto" w:fill="FFFFFF"/>
              </w:rPr>
              <w:t>without</w:t>
            </w:r>
            <w:r w:rsidRPr="001C6F4A">
              <w:rPr>
                <w:rFonts w:cs="Arial"/>
                <w:sz w:val="26"/>
                <w:szCs w:val="26"/>
                <w:shd w:val="clear" w:color="auto" w:fill="FFFFFF"/>
              </w:rPr>
              <w:t xml:space="preserve"> using like, as, or than.</w:t>
            </w:r>
          </w:p>
        </w:tc>
        <w:tc>
          <w:tcPr>
            <w:tcW w:w="6300" w:type="dxa"/>
          </w:tcPr>
          <w:p w:rsidR="00A56944" w:rsidRPr="001C6F4A" w:rsidRDefault="00A56944" w:rsidP="00A56944">
            <w:pPr>
              <w:pStyle w:val="NoSpacing"/>
              <w:rPr>
                <w:sz w:val="26"/>
                <w:szCs w:val="26"/>
              </w:rPr>
            </w:pPr>
            <w:r w:rsidRPr="001C6F4A">
              <w:rPr>
                <w:sz w:val="26"/>
                <w:szCs w:val="26"/>
              </w:rPr>
              <w:t>1. My brother was </w:t>
            </w:r>
            <w:r w:rsidRPr="001C6F4A">
              <w:rPr>
                <w:b/>
                <w:bCs/>
                <w:sz w:val="26"/>
                <w:szCs w:val="26"/>
              </w:rPr>
              <w:t>boiling mad</w:t>
            </w:r>
            <w:r w:rsidRPr="001C6F4A">
              <w:rPr>
                <w:sz w:val="26"/>
                <w:szCs w:val="26"/>
              </w:rPr>
              <w:t xml:space="preserve">. (This implies he was </w:t>
            </w:r>
            <w:r w:rsidR="00766D31">
              <w:rPr>
                <w:sz w:val="26"/>
                <w:szCs w:val="26"/>
              </w:rPr>
              <w:t>extremely</w:t>
            </w:r>
            <w:r w:rsidRPr="001C6F4A">
              <w:rPr>
                <w:sz w:val="26"/>
                <w:szCs w:val="26"/>
              </w:rPr>
              <w:t xml:space="preserve"> angry.)</w:t>
            </w:r>
          </w:p>
          <w:p w:rsidR="00A56944" w:rsidRPr="001C6F4A" w:rsidRDefault="00A56944" w:rsidP="00A56944">
            <w:pPr>
              <w:pStyle w:val="NoSpacing"/>
              <w:rPr>
                <w:sz w:val="26"/>
                <w:szCs w:val="26"/>
              </w:rPr>
            </w:pPr>
            <w:r w:rsidRPr="001C6F4A">
              <w:rPr>
                <w:sz w:val="26"/>
                <w:szCs w:val="26"/>
              </w:rPr>
              <w:t>2. The assignment was </w:t>
            </w:r>
            <w:r w:rsidRPr="001C6F4A">
              <w:rPr>
                <w:b/>
                <w:bCs/>
                <w:sz w:val="26"/>
                <w:szCs w:val="26"/>
              </w:rPr>
              <w:t>a breeze</w:t>
            </w:r>
            <w:r w:rsidRPr="001C6F4A">
              <w:rPr>
                <w:sz w:val="26"/>
                <w:szCs w:val="26"/>
              </w:rPr>
              <w:t>. (This implies that the assignment was not difficult.)</w:t>
            </w:r>
          </w:p>
          <w:p w:rsidR="003D70A7" w:rsidRPr="001C6F4A" w:rsidRDefault="00A56944" w:rsidP="009021B0">
            <w:pPr>
              <w:pStyle w:val="NoSpacing"/>
              <w:rPr>
                <w:sz w:val="26"/>
                <w:szCs w:val="26"/>
              </w:rPr>
            </w:pPr>
            <w:r w:rsidRPr="001C6F4A">
              <w:rPr>
                <w:sz w:val="26"/>
                <w:szCs w:val="26"/>
              </w:rPr>
              <w:t>3. Her </w:t>
            </w:r>
            <w:hyperlink r:id="rId6" w:history="1">
              <w:r w:rsidRPr="001C6F4A">
                <w:rPr>
                  <w:sz w:val="26"/>
                  <w:szCs w:val="26"/>
                </w:rPr>
                <w:t>voice</w:t>
              </w:r>
            </w:hyperlink>
            <w:r w:rsidRPr="001C6F4A">
              <w:rPr>
                <w:sz w:val="26"/>
                <w:szCs w:val="26"/>
              </w:rPr>
              <w:t> is </w:t>
            </w:r>
            <w:r w:rsidRPr="001C6F4A">
              <w:rPr>
                <w:b/>
                <w:bCs/>
                <w:sz w:val="26"/>
                <w:szCs w:val="26"/>
              </w:rPr>
              <w:t>music to his ears</w:t>
            </w:r>
            <w:r w:rsidRPr="001C6F4A">
              <w:rPr>
                <w:sz w:val="26"/>
                <w:szCs w:val="26"/>
              </w:rPr>
              <w:t>. (This implies that her voice makes him feel happy)</w:t>
            </w:r>
          </w:p>
        </w:tc>
      </w:tr>
      <w:tr w:rsidR="005560EC" w:rsidRPr="001C6F4A" w:rsidTr="00FD45EC">
        <w:tc>
          <w:tcPr>
            <w:tcW w:w="1928" w:type="dxa"/>
          </w:tcPr>
          <w:p w:rsidR="005560EC" w:rsidRPr="001C6F4A" w:rsidRDefault="005560EC" w:rsidP="005560EC">
            <w:pPr>
              <w:pStyle w:val="NoSpacing"/>
              <w:rPr>
                <w:sz w:val="26"/>
                <w:szCs w:val="26"/>
              </w:rPr>
            </w:pPr>
            <w:r w:rsidRPr="001C6F4A">
              <w:rPr>
                <w:sz w:val="26"/>
                <w:szCs w:val="26"/>
              </w:rPr>
              <w:t>Alliteration</w:t>
            </w:r>
          </w:p>
        </w:tc>
        <w:tc>
          <w:tcPr>
            <w:tcW w:w="6707" w:type="dxa"/>
          </w:tcPr>
          <w:p w:rsidR="005560EC" w:rsidRPr="001C6F4A" w:rsidRDefault="005560EC" w:rsidP="005560EC">
            <w:pPr>
              <w:numPr>
                <w:ilvl w:val="0"/>
                <w:numId w:val="2"/>
              </w:numPr>
              <w:shd w:val="clear" w:color="auto" w:fill="FFFFFF"/>
              <w:ind w:left="0"/>
              <w:rPr>
                <w:rFonts w:eastAsia="Times New Roman" w:cs="Arial"/>
                <w:color w:val="222222"/>
                <w:sz w:val="26"/>
                <w:szCs w:val="26"/>
              </w:rPr>
            </w:pPr>
            <w:r w:rsidRPr="001C6F4A">
              <w:rPr>
                <w:rFonts w:eastAsia="Times New Roman" w:cs="Arial"/>
                <w:color w:val="222222"/>
                <w:sz w:val="26"/>
                <w:szCs w:val="26"/>
              </w:rPr>
              <w:t>* T</w:t>
            </w:r>
            <w:r w:rsidRPr="00CE1C2C">
              <w:rPr>
                <w:rFonts w:eastAsia="Times New Roman" w:cs="Arial"/>
                <w:color w:val="222222"/>
                <w:sz w:val="26"/>
                <w:szCs w:val="26"/>
              </w:rPr>
              <w:t>he occurrence of the same letter or sound at the beginning of adjacent or closely connected words.</w:t>
            </w:r>
            <w:r w:rsidRPr="001C6F4A">
              <w:rPr>
                <w:rFonts w:eastAsia="Times New Roman" w:cs="Arial"/>
                <w:color w:val="222222"/>
                <w:sz w:val="26"/>
                <w:szCs w:val="26"/>
              </w:rPr>
              <w:t xml:space="preserve">  It </w:t>
            </w:r>
            <w:r w:rsidRPr="001C6F4A">
              <w:rPr>
                <w:color w:val="000000"/>
                <w:sz w:val="26"/>
                <w:szCs w:val="26"/>
                <w:shd w:val="clear" w:color="auto" w:fill="FFFFFF"/>
              </w:rPr>
              <w:t>occurs when a series of words in a row (or close to a row) have the same first consonant sound.</w:t>
            </w:r>
          </w:p>
        </w:tc>
        <w:tc>
          <w:tcPr>
            <w:tcW w:w="6300" w:type="dxa"/>
          </w:tcPr>
          <w:p w:rsidR="005560EC" w:rsidRPr="001C6F4A" w:rsidRDefault="005560EC" w:rsidP="005560EC">
            <w:pPr>
              <w:pStyle w:val="NoSpacing"/>
              <w:rPr>
                <w:sz w:val="26"/>
                <w:szCs w:val="26"/>
              </w:rPr>
            </w:pPr>
            <w:r w:rsidRPr="001C6F4A">
              <w:rPr>
                <w:sz w:val="26"/>
                <w:szCs w:val="26"/>
              </w:rPr>
              <w:t xml:space="preserve">1. </w:t>
            </w:r>
            <w:r w:rsidRPr="003D6326">
              <w:rPr>
                <w:b/>
                <w:sz w:val="26"/>
                <w:szCs w:val="26"/>
              </w:rPr>
              <w:t>L</w:t>
            </w:r>
            <w:r>
              <w:rPr>
                <w:sz w:val="26"/>
                <w:szCs w:val="26"/>
              </w:rPr>
              <w:t xml:space="preserve">aura's </w:t>
            </w:r>
            <w:r w:rsidRPr="003D6326">
              <w:rPr>
                <w:b/>
                <w:sz w:val="26"/>
                <w:szCs w:val="26"/>
              </w:rPr>
              <w:t>l</w:t>
            </w:r>
            <w:r>
              <w:rPr>
                <w:sz w:val="26"/>
                <w:szCs w:val="26"/>
              </w:rPr>
              <w:t xml:space="preserve">izard </w:t>
            </w:r>
            <w:r w:rsidRPr="003D6326">
              <w:rPr>
                <w:b/>
                <w:sz w:val="26"/>
                <w:szCs w:val="26"/>
              </w:rPr>
              <w:t>l</w:t>
            </w:r>
            <w:r>
              <w:rPr>
                <w:sz w:val="26"/>
                <w:szCs w:val="26"/>
              </w:rPr>
              <w:t xml:space="preserve">ikes </w:t>
            </w:r>
            <w:r w:rsidRPr="003D6326">
              <w:rPr>
                <w:b/>
                <w:sz w:val="26"/>
                <w:szCs w:val="26"/>
              </w:rPr>
              <w:t>l</w:t>
            </w:r>
            <w:r>
              <w:rPr>
                <w:sz w:val="26"/>
                <w:szCs w:val="26"/>
              </w:rPr>
              <w:t xml:space="preserve">eaping </w:t>
            </w:r>
            <w:r w:rsidRPr="003D6326">
              <w:rPr>
                <w:b/>
                <w:sz w:val="26"/>
                <w:szCs w:val="26"/>
              </w:rPr>
              <w:t>l</w:t>
            </w:r>
            <w:r>
              <w:rPr>
                <w:sz w:val="26"/>
                <w:szCs w:val="26"/>
              </w:rPr>
              <w:t>eopards.</w:t>
            </w:r>
          </w:p>
          <w:p w:rsidR="005560EC" w:rsidRPr="001C6F4A" w:rsidRDefault="005560EC" w:rsidP="005560EC">
            <w:pPr>
              <w:pStyle w:val="NoSpacing"/>
              <w:rPr>
                <w:sz w:val="26"/>
                <w:szCs w:val="26"/>
              </w:rPr>
            </w:pPr>
            <w:r w:rsidRPr="001C6F4A">
              <w:rPr>
                <w:sz w:val="26"/>
                <w:szCs w:val="26"/>
              </w:rPr>
              <w:t xml:space="preserve">2. </w:t>
            </w:r>
            <w:r w:rsidRPr="003D6326">
              <w:rPr>
                <w:b/>
                <w:sz w:val="26"/>
                <w:szCs w:val="26"/>
              </w:rPr>
              <w:t>C</w:t>
            </w:r>
            <w:r w:rsidRPr="001C6F4A">
              <w:rPr>
                <w:sz w:val="26"/>
                <w:szCs w:val="26"/>
              </w:rPr>
              <w:t xml:space="preserve">arrie's </w:t>
            </w:r>
            <w:r w:rsidRPr="003D6326">
              <w:rPr>
                <w:b/>
                <w:sz w:val="26"/>
                <w:szCs w:val="26"/>
              </w:rPr>
              <w:t>c</w:t>
            </w:r>
            <w:r w:rsidRPr="001C6F4A">
              <w:rPr>
                <w:sz w:val="26"/>
                <w:szCs w:val="26"/>
              </w:rPr>
              <w:t xml:space="preserve">at </w:t>
            </w:r>
            <w:r w:rsidRPr="003D6326">
              <w:rPr>
                <w:b/>
                <w:sz w:val="26"/>
                <w:szCs w:val="26"/>
              </w:rPr>
              <w:t>c</w:t>
            </w:r>
            <w:r w:rsidRPr="001C6F4A">
              <w:rPr>
                <w:sz w:val="26"/>
                <w:szCs w:val="26"/>
              </w:rPr>
              <w:t xml:space="preserve">lawed </w:t>
            </w:r>
            <w:r w:rsidRPr="003D6326">
              <w:rPr>
                <w:b/>
                <w:sz w:val="26"/>
                <w:szCs w:val="26"/>
              </w:rPr>
              <w:t>c</w:t>
            </w:r>
            <w:r>
              <w:rPr>
                <w:sz w:val="26"/>
                <w:szCs w:val="26"/>
              </w:rPr>
              <w:t xml:space="preserve">arelessly </w:t>
            </w:r>
            <w:r w:rsidRPr="001C6F4A">
              <w:rPr>
                <w:sz w:val="26"/>
                <w:szCs w:val="26"/>
              </w:rPr>
              <w:t xml:space="preserve">at her </w:t>
            </w:r>
            <w:r w:rsidRPr="003D6326">
              <w:rPr>
                <w:b/>
                <w:sz w:val="26"/>
                <w:szCs w:val="26"/>
              </w:rPr>
              <w:t>c</w:t>
            </w:r>
            <w:r w:rsidRPr="001C6F4A">
              <w:rPr>
                <w:sz w:val="26"/>
                <w:szCs w:val="26"/>
              </w:rPr>
              <w:t xml:space="preserve">ouch, </w:t>
            </w:r>
            <w:r w:rsidRPr="003D6326">
              <w:rPr>
                <w:b/>
                <w:sz w:val="26"/>
                <w:szCs w:val="26"/>
              </w:rPr>
              <w:t>c</w:t>
            </w:r>
            <w:r w:rsidRPr="001C6F4A">
              <w:rPr>
                <w:sz w:val="26"/>
                <w:szCs w:val="26"/>
              </w:rPr>
              <w:t xml:space="preserve">reating </w:t>
            </w:r>
            <w:r w:rsidRPr="003D6326">
              <w:rPr>
                <w:b/>
                <w:sz w:val="26"/>
                <w:szCs w:val="26"/>
              </w:rPr>
              <w:t>c</w:t>
            </w:r>
            <w:r>
              <w:rPr>
                <w:sz w:val="26"/>
                <w:szCs w:val="26"/>
              </w:rPr>
              <w:t xml:space="preserve">razy </w:t>
            </w:r>
            <w:r w:rsidRPr="003D6326">
              <w:rPr>
                <w:b/>
                <w:sz w:val="26"/>
                <w:szCs w:val="26"/>
              </w:rPr>
              <w:t>c</w:t>
            </w:r>
            <w:r w:rsidRPr="001C6F4A">
              <w:rPr>
                <w:sz w:val="26"/>
                <w:szCs w:val="26"/>
              </w:rPr>
              <w:t>haos.</w:t>
            </w:r>
          </w:p>
          <w:p w:rsidR="005560EC" w:rsidRPr="001C6F4A" w:rsidRDefault="005560EC" w:rsidP="005560EC">
            <w:pPr>
              <w:pStyle w:val="NoSpacing"/>
              <w:rPr>
                <w:sz w:val="26"/>
                <w:szCs w:val="26"/>
              </w:rPr>
            </w:pPr>
            <w:r w:rsidRPr="001C6F4A">
              <w:rPr>
                <w:sz w:val="26"/>
                <w:szCs w:val="26"/>
              </w:rPr>
              <w:t xml:space="preserve">3. </w:t>
            </w:r>
            <w:r w:rsidRPr="003D6326">
              <w:rPr>
                <w:b/>
                <w:sz w:val="26"/>
                <w:szCs w:val="26"/>
              </w:rPr>
              <w:t>S</w:t>
            </w:r>
            <w:r w:rsidRPr="001C6F4A">
              <w:rPr>
                <w:sz w:val="26"/>
                <w:szCs w:val="26"/>
              </w:rPr>
              <w:t>arah</w:t>
            </w:r>
            <w:r>
              <w:rPr>
                <w:sz w:val="26"/>
                <w:szCs w:val="26"/>
              </w:rPr>
              <w:t xml:space="preserve">'s </w:t>
            </w:r>
            <w:r w:rsidRPr="003D6326">
              <w:rPr>
                <w:b/>
                <w:sz w:val="26"/>
                <w:szCs w:val="26"/>
              </w:rPr>
              <w:t>s</w:t>
            </w:r>
            <w:r>
              <w:rPr>
                <w:sz w:val="26"/>
                <w:szCs w:val="26"/>
              </w:rPr>
              <w:t xml:space="preserve">even </w:t>
            </w:r>
            <w:r w:rsidRPr="003D6326">
              <w:rPr>
                <w:b/>
                <w:sz w:val="26"/>
                <w:szCs w:val="26"/>
              </w:rPr>
              <w:t>s</w:t>
            </w:r>
            <w:r>
              <w:rPr>
                <w:sz w:val="26"/>
                <w:szCs w:val="26"/>
              </w:rPr>
              <w:t xml:space="preserve">isters </w:t>
            </w:r>
            <w:r w:rsidRPr="003D6326">
              <w:rPr>
                <w:b/>
                <w:sz w:val="26"/>
                <w:szCs w:val="26"/>
              </w:rPr>
              <w:t>s</w:t>
            </w:r>
            <w:r>
              <w:rPr>
                <w:sz w:val="26"/>
                <w:szCs w:val="26"/>
              </w:rPr>
              <w:t xml:space="preserve">lept </w:t>
            </w:r>
            <w:r w:rsidRPr="003D6326">
              <w:rPr>
                <w:b/>
                <w:sz w:val="26"/>
                <w:szCs w:val="26"/>
              </w:rPr>
              <w:t>s</w:t>
            </w:r>
            <w:r>
              <w:rPr>
                <w:sz w:val="26"/>
                <w:szCs w:val="26"/>
              </w:rPr>
              <w:t>oundly o</w:t>
            </w:r>
            <w:r w:rsidRPr="001C6F4A">
              <w:rPr>
                <w:sz w:val="26"/>
                <w:szCs w:val="26"/>
              </w:rPr>
              <w:t xml:space="preserve">n </w:t>
            </w:r>
            <w:r w:rsidRPr="003D6326">
              <w:rPr>
                <w:b/>
                <w:sz w:val="26"/>
                <w:szCs w:val="26"/>
              </w:rPr>
              <w:t>s</w:t>
            </w:r>
            <w:r>
              <w:rPr>
                <w:sz w:val="26"/>
                <w:szCs w:val="26"/>
              </w:rPr>
              <w:t xml:space="preserve">oft </w:t>
            </w:r>
            <w:r w:rsidRPr="003D6326">
              <w:rPr>
                <w:b/>
                <w:sz w:val="26"/>
                <w:szCs w:val="26"/>
              </w:rPr>
              <w:t>s</w:t>
            </w:r>
            <w:r w:rsidRPr="001C6F4A">
              <w:rPr>
                <w:sz w:val="26"/>
                <w:szCs w:val="26"/>
              </w:rPr>
              <w:t>and.</w:t>
            </w:r>
          </w:p>
        </w:tc>
      </w:tr>
      <w:tr w:rsidR="005560EC" w:rsidRPr="001C6F4A" w:rsidTr="00FD45EC">
        <w:tc>
          <w:tcPr>
            <w:tcW w:w="1928" w:type="dxa"/>
          </w:tcPr>
          <w:p w:rsidR="005560EC" w:rsidRPr="001C6F4A" w:rsidRDefault="005560EC" w:rsidP="005560EC">
            <w:pPr>
              <w:pStyle w:val="NoSpacing"/>
              <w:rPr>
                <w:sz w:val="26"/>
                <w:szCs w:val="26"/>
              </w:rPr>
            </w:pPr>
            <w:r w:rsidRPr="001C6F4A">
              <w:rPr>
                <w:sz w:val="26"/>
                <w:szCs w:val="26"/>
              </w:rPr>
              <w:t>Allusion</w:t>
            </w:r>
          </w:p>
        </w:tc>
        <w:tc>
          <w:tcPr>
            <w:tcW w:w="6707" w:type="dxa"/>
          </w:tcPr>
          <w:p w:rsidR="005560EC" w:rsidRPr="003E1A96" w:rsidRDefault="005560EC" w:rsidP="005560EC">
            <w:pPr>
              <w:pStyle w:val="NoSpacing"/>
              <w:rPr>
                <w:sz w:val="26"/>
                <w:szCs w:val="26"/>
              </w:rPr>
            </w:pPr>
            <w:r>
              <w:rPr>
                <w:color w:val="111111"/>
                <w:sz w:val="26"/>
                <w:szCs w:val="26"/>
                <w:shd w:val="clear" w:color="auto" w:fill="FFFFFF"/>
              </w:rPr>
              <w:t xml:space="preserve">* A </w:t>
            </w:r>
            <w:r w:rsidRPr="003E1A96">
              <w:rPr>
                <w:color w:val="111111"/>
                <w:sz w:val="26"/>
                <w:szCs w:val="26"/>
                <w:shd w:val="clear" w:color="auto" w:fill="FFFFFF"/>
              </w:rPr>
              <w:t xml:space="preserve">figure of speech whereby the author </w:t>
            </w:r>
            <w:r>
              <w:rPr>
                <w:color w:val="111111"/>
                <w:sz w:val="26"/>
                <w:szCs w:val="26"/>
                <w:shd w:val="clear" w:color="auto" w:fill="FFFFFF"/>
              </w:rPr>
              <w:t xml:space="preserve">makes a </w:t>
            </w:r>
            <w:r w:rsidRPr="00FD45EC">
              <w:rPr>
                <w:b/>
                <w:color w:val="111111"/>
                <w:sz w:val="26"/>
                <w:szCs w:val="26"/>
                <w:shd w:val="clear" w:color="auto" w:fill="FFFFFF"/>
              </w:rPr>
              <w:t>brief</w:t>
            </w:r>
            <w:r>
              <w:rPr>
                <w:color w:val="111111"/>
                <w:sz w:val="26"/>
                <w:szCs w:val="26"/>
                <w:shd w:val="clear" w:color="auto" w:fill="FFFFFF"/>
              </w:rPr>
              <w:t xml:space="preserve">, </w:t>
            </w:r>
            <w:r w:rsidRPr="003E1A96">
              <w:rPr>
                <w:color w:val="111111"/>
                <w:sz w:val="26"/>
                <w:szCs w:val="26"/>
                <w:shd w:val="clear" w:color="auto" w:fill="FFFFFF"/>
              </w:rPr>
              <w:t>indirect</w:t>
            </w:r>
            <w:r>
              <w:rPr>
                <w:color w:val="111111"/>
                <w:sz w:val="26"/>
                <w:szCs w:val="26"/>
                <w:shd w:val="clear" w:color="auto" w:fill="FFFFFF"/>
              </w:rPr>
              <w:t xml:space="preserve"> reference to</w:t>
            </w:r>
            <w:r w:rsidRPr="003E1A96">
              <w:rPr>
                <w:color w:val="111111"/>
                <w:sz w:val="26"/>
                <w:szCs w:val="26"/>
                <w:shd w:val="clear" w:color="auto" w:fill="FFFFFF"/>
              </w:rPr>
              <w:t xml:space="preserve"> subject matter such as a </w:t>
            </w:r>
            <w:r>
              <w:rPr>
                <w:color w:val="111111"/>
                <w:sz w:val="26"/>
                <w:szCs w:val="26"/>
                <w:shd w:val="clear" w:color="auto" w:fill="FFFFFF"/>
              </w:rPr>
              <w:t xml:space="preserve">person, </w:t>
            </w:r>
            <w:r w:rsidRPr="003E1A96">
              <w:rPr>
                <w:color w:val="111111"/>
                <w:sz w:val="26"/>
                <w:szCs w:val="26"/>
                <w:shd w:val="clear" w:color="auto" w:fill="FFFFFF"/>
              </w:rPr>
              <w:t>place, event,</w:t>
            </w:r>
            <w:r>
              <w:rPr>
                <w:color w:val="111111"/>
                <w:sz w:val="26"/>
                <w:szCs w:val="26"/>
                <w:shd w:val="clear" w:color="auto" w:fill="FFFFFF"/>
              </w:rPr>
              <w:t xml:space="preserve"> </w:t>
            </w:r>
            <w:r w:rsidRPr="003E1A96">
              <w:rPr>
                <w:color w:val="111111"/>
                <w:sz w:val="26"/>
                <w:szCs w:val="26"/>
                <w:shd w:val="clear" w:color="auto" w:fill="FFFFFF"/>
              </w:rPr>
              <w:t>literary work</w:t>
            </w:r>
            <w:r>
              <w:rPr>
                <w:color w:val="111111"/>
                <w:sz w:val="26"/>
                <w:szCs w:val="26"/>
                <w:shd w:val="clear" w:color="auto" w:fill="FFFFFF"/>
              </w:rPr>
              <w:t>,</w:t>
            </w:r>
            <w:r w:rsidRPr="003E1A96">
              <w:rPr>
                <w:color w:val="111111"/>
                <w:sz w:val="26"/>
                <w:szCs w:val="26"/>
                <w:shd w:val="clear" w:color="auto" w:fill="FFFFFF"/>
              </w:rPr>
              <w:t xml:space="preserve"> </w:t>
            </w:r>
            <w:r>
              <w:rPr>
                <w:color w:val="111111"/>
                <w:sz w:val="26"/>
                <w:szCs w:val="26"/>
                <w:shd w:val="clear" w:color="auto" w:fill="FFFFFF"/>
              </w:rPr>
              <w:t>thing or idea of historical, cultural, literary, or political significance</w:t>
            </w:r>
            <w:r w:rsidRPr="003E1A96">
              <w:rPr>
                <w:color w:val="111111"/>
                <w:sz w:val="26"/>
                <w:szCs w:val="26"/>
                <w:shd w:val="clear" w:color="auto" w:fill="FFFFFF"/>
              </w:rPr>
              <w:t xml:space="preserve"> by way of a passing reference. It is up to the reader to make a </w:t>
            </w:r>
            <w:r w:rsidRPr="003E1A96">
              <w:rPr>
                <w:sz w:val="26"/>
                <w:szCs w:val="26"/>
                <w:shd w:val="clear" w:color="auto" w:fill="FFFFFF"/>
              </w:rPr>
              <w:t>connectio</w:t>
            </w:r>
            <w:r>
              <w:rPr>
                <w:sz w:val="26"/>
                <w:szCs w:val="26"/>
                <w:shd w:val="clear" w:color="auto" w:fill="FFFFFF"/>
              </w:rPr>
              <w:t>n to the subject being mentioned.</w:t>
            </w:r>
          </w:p>
        </w:tc>
        <w:tc>
          <w:tcPr>
            <w:tcW w:w="6300" w:type="dxa"/>
          </w:tcPr>
          <w:p w:rsidR="005560EC" w:rsidRDefault="005560EC" w:rsidP="005560EC">
            <w:pPr>
              <w:pStyle w:val="NoSpacing"/>
              <w:rPr>
                <w:sz w:val="26"/>
                <w:szCs w:val="26"/>
              </w:rPr>
            </w:pPr>
            <w:r>
              <w:rPr>
                <w:sz w:val="26"/>
                <w:szCs w:val="26"/>
              </w:rPr>
              <w:t>1. Don't act like Romeo in front of her. (From Romeo and Juliet)</w:t>
            </w:r>
          </w:p>
          <w:p w:rsidR="005560EC" w:rsidRDefault="005560EC" w:rsidP="005560EC">
            <w:pPr>
              <w:pStyle w:val="NoSpacing"/>
              <w:rPr>
                <w:sz w:val="26"/>
                <w:szCs w:val="26"/>
              </w:rPr>
            </w:pPr>
            <w:r>
              <w:rPr>
                <w:sz w:val="26"/>
                <w:szCs w:val="26"/>
              </w:rPr>
              <w:t>2. I was surprised his nose didn't start growing like Pinocchio's. (From Pinocchio)</w:t>
            </w:r>
          </w:p>
          <w:p w:rsidR="005560EC" w:rsidRPr="001C6F4A" w:rsidRDefault="005560EC" w:rsidP="005560EC">
            <w:pPr>
              <w:pStyle w:val="NoSpacing"/>
              <w:rPr>
                <w:sz w:val="26"/>
                <w:szCs w:val="26"/>
              </w:rPr>
            </w:pPr>
            <w:r>
              <w:rPr>
                <w:sz w:val="26"/>
                <w:szCs w:val="26"/>
              </w:rPr>
              <w:t>3. Chocolate is her Achilles heel. (Achilles is a character in Greek mythology who was invincible – except his heel.)</w:t>
            </w:r>
          </w:p>
        </w:tc>
      </w:tr>
      <w:tr w:rsidR="005560EC" w:rsidRPr="001C6F4A" w:rsidTr="00FD45EC">
        <w:tc>
          <w:tcPr>
            <w:tcW w:w="1928" w:type="dxa"/>
          </w:tcPr>
          <w:p w:rsidR="005560EC" w:rsidRPr="001C6F4A" w:rsidRDefault="005560EC" w:rsidP="005560EC">
            <w:pPr>
              <w:pStyle w:val="NoSpacing"/>
              <w:rPr>
                <w:sz w:val="26"/>
                <w:szCs w:val="26"/>
              </w:rPr>
            </w:pPr>
            <w:r w:rsidRPr="001C6F4A">
              <w:rPr>
                <w:sz w:val="26"/>
                <w:szCs w:val="26"/>
              </w:rPr>
              <w:t>Hyperbole</w:t>
            </w:r>
          </w:p>
        </w:tc>
        <w:tc>
          <w:tcPr>
            <w:tcW w:w="6707" w:type="dxa"/>
          </w:tcPr>
          <w:p w:rsidR="005560EC" w:rsidRPr="001C6F4A" w:rsidRDefault="005560EC" w:rsidP="005560EC">
            <w:pPr>
              <w:pStyle w:val="NoSpacing"/>
              <w:rPr>
                <w:sz w:val="26"/>
                <w:szCs w:val="26"/>
              </w:rPr>
            </w:pPr>
            <w:r w:rsidRPr="001C6F4A">
              <w:rPr>
                <w:rFonts w:cs="Arial"/>
                <w:color w:val="222222"/>
                <w:sz w:val="26"/>
                <w:szCs w:val="26"/>
                <w:shd w:val="clear" w:color="auto" w:fill="FFFFFF"/>
              </w:rPr>
              <w:t>* Exaggerated statements or claims not meant to be taken literally.  It is an extreme exaggeration made to make a point.  They can be found in literature and oral communication.</w:t>
            </w:r>
          </w:p>
        </w:tc>
        <w:tc>
          <w:tcPr>
            <w:tcW w:w="6300" w:type="dxa"/>
          </w:tcPr>
          <w:p w:rsidR="005560EC" w:rsidRPr="001C6F4A" w:rsidRDefault="005560EC" w:rsidP="005560EC">
            <w:pPr>
              <w:pStyle w:val="NoSpacing"/>
              <w:rPr>
                <w:sz w:val="26"/>
                <w:szCs w:val="26"/>
              </w:rPr>
            </w:pPr>
            <w:r w:rsidRPr="001C6F4A">
              <w:rPr>
                <w:sz w:val="26"/>
                <w:szCs w:val="26"/>
              </w:rPr>
              <w:t>1. I'm so hungry I could eat a horse.</w:t>
            </w:r>
          </w:p>
          <w:p w:rsidR="005560EC" w:rsidRPr="001C6F4A" w:rsidRDefault="005560EC" w:rsidP="005560EC">
            <w:pPr>
              <w:pStyle w:val="NoSpacing"/>
              <w:rPr>
                <w:sz w:val="26"/>
                <w:szCs w:val="26"/>
              </w:rPr>
            </w:pPr>
            <w:r w:rsidRPr="001C6F4A">
              <w:rPr>
                <w:sz w:val="26"/>
                <w:szCs w:val="26"/>
              </w:rPr>
              <w:t>2. I've told you a million times.</w:t>
            </w:r>
          </w:p>
          <w:p w:rsidR="005560EC" w:rsidRPr="001C6F4A" w:rsidRDefault="005560EC" w:rsidP="005560EC">
            <w:pPr>
              <w:pStyle w:val="NoSpacing"/>
              <w:rPr>
                <w:sz w:val="26"/>
                <w:szCs w:val="26"/>
              </w:rPr>
            </w:pPr>
            <w:r w:rsidRPr="001C6F4A">
              <w:rPr>
                <w:sz w:val="26"/>
                <w:szCs w:val="26"/>
              </w:rPr>
              <w:t>3. My mum is going to kill me.</w:t>
            </w:r>
          </w:p>
        </w:tc>
      </w:tr>
      <w:tr w:rsidR="005560EC" w:rsidRPr="001C6F4A" w:rsidTr="00FD45EC">
        <w:tc>
          <w:tcPr>
            <w:tcW w:w="1928" w:type="dxa"/>
          </w:tcPr>
          <w:p w:rsidR="005560EC" w:rsidRPr="001C6F4A" w:rsidRDefault="005560EC" w:rsidP="005560EC">
            <w:pPr>
              <w:pStyle w:val="NoSpacing"/>
              <w:rPr>
                <w:sz w:val="26"/>
                <w:szCs w:val="26"/>
              </w:rPr>
            </w:pPr>
            <w:r w:rsidRPr="001C6F4A">
              <w:rPr>
                <w:sz w:val="26"/>
                <w:szCs w:val="26"/>
              </w:rPr>
              <w:t>Idiom</w:t>
            </w:r>
          </w:p>
        </w:tc>
        <w:tc>
          <w:tcPr>
            <w:tcW w:w="6707" w:type="dxa"/>
          </w:tcPr>
          <w:p w:rsidR="005560EC" w:rsidRPr="001C6F4A" w:rsidRDefault="005560EC" w:rsidP="005560EC">
            <w:pPr>
              <w:pStyle w:val="NoSpacing"/>
              <w:rPr>
                <w:sz w:val="26"/>
                <w:szCs w:val="26"/>
              </w:rPr>
            </w:pPr>
            <w:r w:rsidRPr="001C6F4A">
              <w:rPr>
                <w:sz w:val="26"/>
                <w:szCs w:val="26"/>
              </w:rPr>
              <w:t>* An expression whose meaning is not predictable from the usual meaning based on the individual words.  The word or phrase is not to be taken literally.</w:t>
            </w:r>
          </w:p>
        </w:tc>
        <w:tc>
          <w:tcPr>
            <w:tcW w:w="6300" w:type="dxa"/>
          </w:tcPr>
          <w:p w:rsidR="005560EC" w:rsidRDefault="005560EC" w:rsidP="005560EC">
            <w:pPr>
              <w:pStyle w:val="NoSpacing"/>
              <w:rPr>
                <w:sz w:val="26"/>
                <w:szCs w:val="26"/>
              </w:rPr>
            </w:pPr>
            <w:r w:rsidRPr="001C6F4A">
              <w:rPr>
                <w:sz w:val="26"/>
                <w:szCs w:val="26"/>
              </w:rPr>
              <w:t xml:space="preserve">1. </w:t>
            </w:r>
            <w:r>
              <w:rPr>
                <w:sz w:val="26"/>
                <w:szCs w:val="26"/>
              </w:rPr>
              <w:t>Sick as a dog. (You are very ill.)</w:t>
            </w:r>
          </w:p>
          <w:p w:rsidR="005560EC" w:rsidRDefault="005560EC" w:rsidP="005560EC">
            <w:pPr>
              <w:pStyle w:val="NoSpacing"/>
              <w:rPr>
                <w:sz w:val="26"/>
                <w:szCs w:val="26"/>
              </w:rPr>
            </w:pPr>
            <w:r>
              <w:rPr>
                <w:sz w:val="26"/>
                <w:szCs w:val="26"/>
              </w:rPr>
              <w:t>2. Rub someone the wrong way. (You bother them.)</w:t>
            </w:r>
          </w:p>
          <w:p w:rsidR="005560EC" w:rsidRPr="001C6F4A" w:rsidRDefault="005560EC" w:rsidP="005560EC">
            <w:pPr>
              <w:pStyle w:val="NoSpacing"/>
              <w:rPr>
                <w:sz w:val="26"/>
                <w:szCs w:val="26"/>
              </w:rPr>
            </w:pPr>
            <w:r>
              <w:rPr>
                <w:sz w:val="26"/>
                <w:szCs w:val="26"/>
              </w:rPr>
              <w:t>3. Out of the blue. (Something unexpected happened.)</w:t>
            </w:r>
          </w:p>
        </w:tc>
      </w:tr>
      <w:tr w:rsidR="005560EC" w:rsidRPr="001C6F4A" w:rsidTr="00FD45EC">
        <w:tc>
          <w:tcPr>
            <w:tcW w:w="1928" w:type="dxa"/>
          </w:tcPr>
          <w:p w:rsidR="005560EC" w:rsidRPr="001C6F4A" w:rsidRDefault="005560EC" w:rsidP="005560EC">
            <w:pPr>
              <w:pStyle w:val="NoSpacing"/>
              <w:rPr>
                <w:sz w:val="26"/>
                <w:szCs w:val="26"/>
              </w:rPr>
            </w:pPr>
            <w:r w:rsidRPr="001C6F4A">
              <w:rPr>
                <w:sz w:val="26"/>
                <w:szCs w:val="26"/>
              </w:rPr>
              <w:lastRenderedPageBreak/>
              <w:t>Onomatopoeia</w:t>
            </w:r>
          </w:p>
        </w:tc>
        <w:tc>
          <w:tcPr>
            <w:tcW w:w="6707" w:type="dxa"/>
          </w:tcPr>
          <w:p w:rsidR="005560EC" w:rsidRPr="001C6F4A" w:rsidRDefault="005560EC" w:rsidP="005560EC">
            <w:pPr>
              <w:pStyle w:val="NoSpacing"/>
              <w:rPr>
                <w:sz w:val="26"/>
                <w:szCs w:val="26"/>
              </w:rPr>
            </w:pPr>
            <w:r w:rsidRPr="001C6F4A">
              <w:rPr>
                <w:sz w:val="26"/>
                <w:szCs w:val="26"/>
              </w:rPr>
              <w:t xml:space="preserve">* </w:t>
            </w:r>
            <w:r w:rsidRPr="001C6F4A">
              <w:rPr>
                <w:color w:val="000000"/>
                <w:sz w:val="26"/>
                <w:szCs w:val="26"/>
                <w:shd w:val="clear" w:color="auto" w:fill="FFFFFF"/>
              </w:rPr>
              <w:t xml:space="preserve">Is </w:t>
            </w:r>
            <w:r w:rsidR="00B208BD">
              <w:rPr>
                <w:color w:val="000000"/>
                <w:sz w:val="26"/>
                <w:szCs w:val="26"/>
                <w:shd w:val="clear" w:color="auto" w:fill="FFFFFF"/>
              </w:rPr>
              <w:t xml:space="preserve">a </w:t>
            </w:r>
            <w:r w:rsidRPr="001C6F4A">
              <w:rPr>
                <w:color w:val="000000"/>
                <w:sz w:val="26"/>
                <w:szCs w:val="26"/>
                <w:shd w:val="clear" w:color="auto" w:fill="FFFFFF"/>
              </w:rPr>
              <w:t xml:space="preserve">word that imitates, resembles, or mimics the sound of the object or action </w:t>
            </w:r>
            <w:r>
              <w:rPr>
                <w:color w:val="000000"/>
                <w:sz w:val="26"/>
                <w:szCs w:val="26"/>
                <w:shd w:val="clear" w:color="auto" w:fill="FFFFFF"/>
              </w:rPr>
              <w:t xml:space="preserve">to which </w:t>
            </w:r>
            <w:r w:rsidRPr="001C6F4A">
              <w:rPr>
                <w:color w:val="000000"/>
                <w:sz w:val="26"/>
                <w:szCs w:val="26"/>
                <w:shd w:val="clear" w:color="auto" w:fill="FFFFFF"/>
              </w:rPr>
              <w:t>it describes/</w:t>
            </w:r>
            <w:r>
              <w:rPr>
                <w:color w:val="000000"/>
                <w:sz w:val="26"/>
                <w:szCs w:val="26"/>
                <w:shd w:val="clear" w:color="auto" w:fill="FFFFFF"/>
              </w:rPr>
              <w:t>refers</w:t>
            </w:r>
            <w:r w:rsidRPr="001C6F4A">
              <w:rPr>
                <w:color w:val="000000"/>
                <w:sz w:val="26"/>
                <w:szCs w:val="26"/>
                <w:shd w:val="clear" w:color="auto" w:fill="FFFFFF"/>
              </w:rPr>
              <w:t>. When you pronounce a word, it will mimic its sound. </w:t>
            </w:r>
          </w:p>
        </w:tc>
        <w:tc>
          <w:tcPr>
            <w:tcW w:w="6300" w:type="dxa"/>
          </w:tcPr>
          <w:p w:rsidR="005560EC" w:rsidRPr="001C6F4A" w:rsidRDefault="005560EC" w:rsidP="005560EC">
            <w:pPr>
              <w:pStyle w:val="NoSpacing"/>
              <w:rPr>
                <w:sz w:val="26"/>
                <w:szCs w:val="26"/>
              </w:rPr>
            </w:pPr>
            <w:r w:rsidRPr="001C6F4A">
              <w:rPr>
                <w:sz w:val="26"/>
                <w:szCs w:val="26"/>
              </w:rPr>
              <w:t>1. Caw</w:t>
            </w:r>
          </w:p>
          <w:p w:rsidR="005560EC" w:rsidRPr="001C6F4A" w:rsidRDefault="005560EC" w:rsidP="005560EC">
            <w:pPr>
              <w:pStyle w:val="NoSpacing"/>
              <w:rPr>
                <w:sz w:val="26"/>
                <w:szCs w:val="26"/>
              </w:rPr>
            </w:pPr>
            <w:r w:rsidRPr="001C6F4A">
              <w:rPr>
                <w:sz w:val="26"/>
                <w:szCs w:val="26"/>
              </w:rPr>
              <w:t>2. Buzz</w:t>
            </w:r>
          </w:p>
          <w:p w:rsidR="005560EC" w:rsidRPr="001C6F4A" w:rsidRDefault="005560EC" w:rsidP="005560EC">
            <w:pPr>
              <w:pStyle w:val="NoSpacing"/>
              <w:rPr>
                <w:sz w:val="26"/>
                <w:szCs w:val="26"/>
              </w:rPr>
            </w:pPr>
            <w:r w:rsidRPr="001C6F4A">
              <w:rPr>
                <w:sz w:val="26"/>
                <w:szCs w:val="26"/>
              </w:rPr>
              <w:t>3. Coo</w:t>
            </w:r>
          </w:p>
        </w:tc>
      </w:tr>
      <w:tr w:rsidR="00A56944" w:rsidRPr="001C6F4A" w:rsidTr="00FD45EC">
        <w:tc>
          <w:tcPr>
            <w:tcW w:w="1928" w:type="dxa"/>
          </w:tcPr>
          <w:p w:rsidR="003D70A7" w:rsidRPr="001C6F4A" w:rsidRDefault="003D70A7" w:rsidP="009021B0">
            <w:pPr>
              <w:pStyle w:val="NoSpacing"/>
              <w:rPr>
                <w:sz w:val="26"/>
                <w:szCs w:val="26"/>
              </w:rPr>
            </w:pPr>
            <w:r w:rsidRPr="001C6F4A">
              <w:rPr>
                <w:sz w:val="26"/>
                <w:szCs w:val="26"/>
              </w:rPr>
              <w:t>Personification</w:t>
            </w:r>
          </w:p>
        </w:tc>
        <w:tc>
          <w:tcPr>
            <w:tcW w:w="6707" w:type="dxa"/>
          </w:tcPr>
          <w:p w:rsidR="003D70A7" w:rsidRPr="001C6F4A" w:rsidRDefault="00CE1C2C" w:rsidP="00CE1C2C">
            <w:pPr>
              <w:pStyle w:val="NoSpacing"/>
              <w:rPr>
                <w:sz w:val="26"/>
                <w:szCs w:val="26"/>
              </w:rPr>
            </w:pPr>
            <w:r w:rsidRPr="001C6F4A">
              <w:rPr>
                <w:rFonts w:cs="Arial"/>
                <w:color w:val="222222"/>
                <w:sz w:val="26"/>
                <w:szCs w:val="26"/>
                <w:shd w:val="clear" w:color="auto" w:fill="FFFFFF"/>
              </w:rPr>
              <w:t xml:space="preserve">* This </w:t>
            </w:r>
            <w:r w:rsidRPr="001C6F4A">
              <w:rPr>
                <w:color w:val="000000"/>
                <w:sz w:val="26"/>
                <w:szCs w:val="26"/>
                <w:shd w:val="clear" w:color="auto" w:fill="FFFFFF"/>
              </w:rPr>
              <w:t>is when you give human qualities to an object or animal. It is a literary tool that adds interest or understanding to a poem or story.</w:t>
            </w:r>
          </w:p>
        </w:tc>
        <w:tc>
          <w:tcPr>
            <w:tcW w:w="6300" w:type="dxa"/>
          </w:tcPr>
          <w:p w:rsidR="003D70A7" w:rsidRPr="001C6F4A" w:rsidRDefault="00CE1C2C" w:rsidP="009021B0">
            <w:pPr>
              <w:pStyle w:val="NoSpacing"/>
              <w:rPr>
                <w:sz w:val="26"/>
                <w:szCs w:val="26"/>
              </w:rPr>
            </w:pPr>
            <w:r w:rsidRPr="001C6F4A">
              <w:rPr>
                <w:sz w:val="26"/>
                <w:szCs w:val="26"/>
              </w:rPr>
              <w:t xml:space="preserve">1. Lightning </w:t>
            </w:r>
            <w:r w:rsidRPr="003D6326">
              <w:rPr>
                <w:b/>
                <w:sz w:val="26"/>
                <w:szCs w:val="26"/>
              </w:rPr>
              <w:t>danced</w:t>
            </w:r>
            <w:r w:rsidRPr="001C6F4A">
              <w:rPr>
                <w:sz w:val="26"/>
                <w:szCs w:val="26"/>
              </w:rPr>
              <w:t xml:space="preserve"> across the sky.</w:t>
            </w:r>
          </w:p>
          <w:p w:rsidR="00CE1C2C" w:rsidRPr="001C6F4A" w:rsidRDefault="00CE1C2C" w:rsidP="009021B0">
            <w:pPr>
              <w:pStyle w:val="NoSpacing"/>
              <w:rPr>
                <w:sz w:val="26"/>
                <w:szCs w:val="26"/>
              </w:rPr>
            </w:pPr>
            <w:r w:rsidRPr="001C6F4A">
              <w:rPr>
                <w:sz w:val="26"/>
                <w:szCs w:val="26"/>
              </w:rPr>
              <w:t xml:space="preserve">2. The wind </w:t>
            </w:r>
            <w:r w:rsidRPr="003D6326">
              <w:rPr>
                <w:b/>
                <w:sz w:val="26"/>
                <w:szCs w:val="26"/>
              </w:rPr>
              <w:t>howled</w:t>
            </w:r>
            <w:r w:rsidRPr="001C6F4A">
              <w:rPr>
                <w:sz w:val="26"/>
                <w:szCs w:val="26"/>
              </w:rPr>
              <w:t xml:space="preserve"> in the night.</w:t>
            </w:r>
          </w:p>
          <w:p w:rsidR="00CE1C2C" w:rsidRPr="001C6F4A" w:rsidRDefault="00CE1C2C" w:rsidP="009021B0">
            <w:pPr>
              <w:pStyle w:val="NoSpacing"/>
              <w:rPr>
                <w:sz w:val="26"/>
                <w:szCs w:val="26"/>
              </w:rPr>
            </w:pPr>
            <w:r w:rsidRPr="001C6F4A">
              <w:rPr>
                <w:sz w:val="26"/>
                <w:szCs w:val="26"/>
              </w:rPr>
              <w:t xml:space="preserve">3. The door </w:t>
            </w:r>
            <w:r w:rsidRPr="003D6326">
              <w:rPr>
                <w:b/>
                <w:sz w:val="26"/>
                <w:szCs w:val="26"/>
              </w:rPr>
              <w:t>protested</w:t>
            </w:r>
            <w:r w:rsidRPr="001C6F4A">
              <w:rPr>
                <w:sz w:val="26"/>
                <w:szCs w:val="26"/>
              </w:rPr>
              <w:t xml:space="preserve"> as it slowly opened.</w:t>
            </w:r>
          </w:p>
        </w:tc>
      </w:tr>
      <w:tr w:rsidR="00F427CB" w:rsidRPr="001C6F4A" w:rsidTr="00FD45EC">
        <w:tc>
          <w:tcPr>
            <w:tcW w:w="1928" w:type="dxa"/>
          </w:tcPr>
          <w:p w:rsidR="00F427CB" w:rsidRPr="001C6F4A" w:rsidRDefault="00F427CB" w:rsidP="009021B0">
            <w:pPr>
              <w:pStyle w:val="NoSpacing"/>
              <w:rPr>
                <w:sz w:val="26"/>
                <w:szCs w:val="26"/>
              </w:rPr>
            </w:pPr>
            <w:r>
              <w:rPr>
                <w:sz w:val="26"/>
                <w:szCs w:val="26"/>
              </w:rPr>
              <w:t>Pun</w:t>
            </w:r>
          </w:p>
        </w:tc>
        <w:tc>
          <w:tcPr>
            <w:tcW w:w="6707" w:type="dxa"/>
          </w:tcPr>
          <w:p w:rsidR="00F427CB" w:rsidRDefault="00F427CB" w:rsidP="008E0982">
            <w:pPr>
              <w:pStyle w:val="NoSpacing"/>
              <w:rPr>
                <w:color w:val="111111"/>
                <w:sz w:val="26"/>
                <w:szCs w:val="26"/>
                <w:shd w:val="clear" w:color="auto" w:fill="FFFFFF"/>
              </w:rPr>
            </w:pPr>
            <w:r>
              <w:rPr>
                <w:color w:val="111111"/>
                <w:sz w:val="26"/>
                <w:szCs w:val="26"/>
                <w:shd w:val="clear" w:color="auto" w:fill="FFFFFF"/>
              </w:rPr>
              <w:t xml:space="preserve">* </w:t>
            </w:r>
            <w:r w:rsidR="008E0982">
              <w:rPr>
                <w:color w:val="111111"/>
                <w:sz w:val="26"/>
                <w:szCs w:val="26"/>
                <w:shd w:val="clear" w:color="auto" w:fill="FFFFFF"/>
              </w:rPr>
              <w:t xml:space="preserve">A play on words in which a </w:t>
            </w:r>
            <w:proofErr w:type="spellStart"/>
            <w:r w:rsidR="008E0982">
              <w:rPr>
                <w:color w:val="111111"/>
                <w:sz w:val="26"/>
                <w:szCs w:val="26"/>
                <w:shd w:val="clear" w:color="auto" w:fill="FFFFFF"/>
              </w:rPr>
              <w:t>humourous</w:t>
            </w:r>
            <w:proofErr w:type="spellEnd"/>
            <w:r w:rsidR="008E0982">
              <w:rPr>
                <w:color w:val="111111"/>
                <w:sz w:val="26"/>
                <w:szCs w:val="26"/>
                <w:shd w:val="clear" w:color="auto" w:fill="FFFFFF"/>
              </w:rPr>
              <w:t xml:space="preserve"> effect is produced by using a word that suggests two or more meanings or by using similar sounding words having different meanings.  It is a</w:t>
            </w:r>
            <w:r>
              <w:rPr>
                <w:color w:val="111111"/>
                <w:sz w:val="26"/>
                <w:szCs w:val="26"/>
                <w:shd w:val="clear" w:color="auto" w:fill="FFFFFF"/>
              </w:rPr>
              <w:t xml:space="preserve"> </w:t>
            </w:r>
            <w:proofErr w:type="spellStart"/>
            <w:r>
              <w:rPr>
                <w:color w:val="111111"/>
                <w:sz w:val="26"/>
                <w:szCs w:val="26"/>
                <w:shd w:val="clear" w:color="auto" w:fill="FFFFFF"/>
              </w:rPr>
              <w:t>humourous</w:t>
            </w:r>
            <w:proofErr w:type="spellEnd"/>
            <w:r>
              <w:rPr>
                <w:color w:val="111111"/>
                <w:sz w:val="26"/>
                <w:szCs w:val="26"/>
                <w:shd w:val="clear" w:color="auto" w:fill="FFFFFF"/>
              </w:rPr>
              <w:t xml:space="preserve"> way of using a word or phrase so that more than on</w:t>
            </w:r>
            <w:r w:rsidR="00321DC2">
              <w:rPr>
                <w:color w:val="111111"/>
                <w:sz w:val="26"/>
                <w:szCs w:val="26"/>
                <w:shd w:val="clear" w:color="auto" w:fill="FFFFFF"/>
              </w:rPr>
              <w:t>e</w:t>
            </w:r>
            <w:r>
              <w:rPr>
                <w:color w:val="111111"/>
                <w:sz w:val="26"/>
                <w:szCs w:val="26"/>
                <w:shd w:val="clear" w:color="auto" w:fill="FFFFFF"/>
              </w:rPr>
              <w:t xml:space="preserve"> meaning is suggested.  </w:t>
            </w:r>
          </w:p>
        </w:tc>
        <w:tc>
          <w:tcPr>
            <w:tcW w:w="6300" w:type="dxa"/>
          </w:tcPr>
          <w:p w:rsidR="00F427CB" w:rsidRDefault="00F427CB" w:rsidP="009021B0">
            <w:pPr>
              <w:pStyle w:val="NoSpacing"/>
              <w:rPr>
                <w:sz w:val="26"/>
                <w:szCs w:val="26"/>
              </w:rPr>
            </w:pPr>
            <w:r>
              <w:rPr>
                <w:sz w:val="26"/>
                <w:szCs w:val="26"/>
              </w:rPr>
              <w:t>1. Never give your uncle an anteater.</w:t>
            </w:r>
          </w:p>
          <w:p w:rsidR="00F427CB" w:rsidRDefault="00F427CB" w:rsidP="009021B0">
            <w:pPr>
              <w:pStyle w:val="NoSpacing"/>
              <w:rPr>
                <w:sz w:val="26"/>
                <w:szCs w:val="26"/>
              </w:rPr>
            </w:pPr>
            <w:r>
              <w:rPr>
                <w:sz w:val="26"/>
                <w:szCs w:val="26"/>
              </w:rPr>
              <w:t>2. I woke up this morning and forgot which side the sun rises on.  Then it dawned on me.</w:t>
            </w:r>
          </w:p>
          <w:p w:rsidR="00F427CB" w:rsidRDefault="00F427CB" w:rsidP="009021B0">
            <w:pPr>
              <w:pStyle w:val="NoSpacing"/>
              <w:rPr>
                <w:sz w:val="26"/>
                <w:szCs w:val="26"/>
              </w:rPr>
            </w:pPr>
            <w:r>
              <w:rPr>
                <w:sz w:val="26"/>
                <w:szCs w:val="26"/>
              </w:rPr>
              <w:t xml:space="preserve">3. </w:t>
            </w:r>
            <w:bookmarkStart w:id="0" w:name="_GoBack"/>
            <w:r>
              <w:rPr>
                <w:sz w:val="26"/>
                <w:szCs w:val="26"/>
              </w:rPr>
              <w:t>If you need help building an ark, I Noah guy.</w:t>
            </w:r>
            <w:bookmarkEnd w:id="0"/>
          </w:p>
        </w:tc>
      </w:tr>
    </w:tbl>
    <w:p w:rsidR="009021B0" w:rsidRPr="001C6F4A" w:rsidRDefault="009021B0">
      <w:pPr>
        <w:rPr>
          <w:sz w:val="26"/>
          <w:szCs w:val="26"/>
        </w:rPr>
      </w:pPr>
    </w:p>
    <w:sectPr w:rsidR="009021B0" w:rsidRPr="001C6F4A" w:rsidSect="00A87517">
      <w:pgSz w:w="15840" w:h="12240" w:orient="landscape"/>
      <w:pgMar w:top="288" w:right="432" w:bottom="288"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7F060F"/>
    <w:multiLevelType w:val="multilevel"/>
    <w:tmpl w:val="4330F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3C75D0"/>
    <w:multiLevelType w:val="multilevel"/>
    <w:tmpl w:val="E5242B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1B0"/>
    <w:rsid w:val="00033678"/>
    <w:rsid w:val="000414EE"/>
    <w:rsid w:val="00166FCE"/>
    <w:rsid w:val="001C6F4A"/>
    <w:rsid w:val="002221D8"/>
    <w:rsid w:val="00321DC2"/>
    <w:rsid w:val="003C0EBA"/>
    <w:rsid w:val="003D6326"/>
    <w:rsid w:val="003D70A7"/>
    <w:rsid w:val="003E1A96"/>
    <w:rsid w:val="0042534C"/>
    <w:rsid w:val="00464E92"/>
    <w:rsid w:val="0048273B"/>
    <w:rsid w:val="004F30D2"/>
    <w:rsid w:val="005560EC"/>
    <w:rsid w:val="0060083C"/>
    <w:rsid w:val="00766D31"/>
    <w:rsid w:val="0080216E"/>
    <w:rsid w:val="008E0982"/>
    <w:rsid w:val="009021B0"/>
    <w:rsid w:val="00A56944"/>
    <w:rsid w:val="00A632AF"/>
    <w:rsid w:val="00A85C10"/>
    <w:rsid w:val="00A87517"/>
    <w:rsid w:val="00AD603F"/>
    <w:rsid w:val="00B208BD"/>
    <w:rsid w:val="00CC74B2"/>
    <w:rsid w:val="00CE1C2C"/>
    <w:rsid w:val="00D05724"/>
    <w:rsid w:val="00E667C5"/>
    <w:rsid w:val="00E85EAA"/>
    <w:rsid w:val="00F05251"/>
    <w:rsid w:val="00F427CB"/>
    <w:rsid w:val="00FA65F7"/>
    <w:rsid w:val="00FA6D42"/>
    <w:rsid w:val="00FD1001"/>
    <w:rsid w:val="00FD45EC"/>
    <w:rsid w:val="00FF3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DE3BD1-76BC-44C8-8BA1-93056FFFF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21B0"/>
    <w:pPr>
      <w:spacing w:after="0" w:line="240" w:lineRule="auto"/>
    </w:pPr>
  </w:style>
  <w:style w:type="table" w:styleId="TableGrid">
    <w:name w:val="Table Grid"/>
    <w:basedOn w:val="TableNormal"/>
    <w:uiPriority w:val="39"/>
    <w:rsid w:val="003D70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A56944"/>
  </w:style>
  <w:style w:type="character" w:styleId="Hyperlink">
    <w:name w:val="Hyperlink"/>
    <w:basedOn w:val="DefaultParagraphFont"/>
    <w:uiPriority w:val="99"/>
    <w:semiHidden/>
    <w:unhideWhenUsed/>
    <w:rsid w:val="00A56944"/>
    <w:rPr>
      <w:color w:val="0000FF"/>
      <w:u w:val="single"/>
    </w:rPr>
  </w:style>
  <w:style w:type="paragraph" w:styleId="ListParagraph">
    <w:name w:val="List Paragraph"/>
    <w:basedOn w:val="Normal"/>
    <w:uiPriority w:val="34"/>
    <w:qFormat/>
    <w:rsid w:val="00A56944"/>
    <w:pPr>
      <w:ind w:left="720"/>
      <w:contextualSpacing/>
    </w:pPr>
  </w:style>
  <w:style w:type="paragraph" w:styleId="BalloonText">
    <w:name w:val="Balloon Text"/>
    <w:basedOn w:val="Normal"/>
    <w:link w:val="BalloonTextChar"/>
    <w:uiPriority w:val="99"/>
    <w:semiHidden/>
    <w:unhideWhenUsed/>
    <w:rsid w:val="008021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21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506926">
      <w:bodyDiv w:val="1"/>
      <w:marLeft w:val="0"/>
      <w:marRight w:val="0"/>
      <w:marTop w:val="0"/>
      <w:marBottom w:val="0"/>
      <w:divBdr>
        <w:top w:val="none" w:sz="0" w:space="0" w:color="auto"/>
        <w:left w:val="none" w:sz="0" w:space="0" w:color="auto"/>
        <w:bottom w:val="none" w:sz="0" w:space="0" w:color="auto"/>
        <w:right w:val="none" w:sz="0" w:space="0" w:color="auto"/>
      </w:divBdr>
    </w:div>
    <w:div w:id="1486509521">
      <w:bodyDiv w:val="1"/>
      <w:marLeft w:val="0"/>
      <w:marRight w:val="0"/>
      <w:marTop w:val="0"/>
      <w:marBottom w:val="0"/>
      <w:divBdr>
        <w:top w:val="none" w:sz="0" w:space="0" w:color="auto"/>
        <w:left w:val="none" w:sz="0" w:space="0" w:color="auto"/>
        <w:bottom w:val="none" w:sz="0" w:space="0" w:color="auto"/>
        <w:right w:val="none" w:sz="0" w:space="0" w:color="auto"/>
      </w:divBdr>
      <w:divsChild>
        <w:div w:id="1141658459">
          <w:marLeft w:val="0"/>
          <w:marRight w:val="0"/>
          <w:marTop w:val="0"/>
          <w:marBottom w:val="0"/>
          <w:divBdr>
            <w:top w:val="none" w:sz="0" w:space="0" w:color="auto"/>
            <w:left w:val="none" w:sz="0" w:space="0" w:color="auto"/>
            <w:bottom w:val="none" w:sz="0" w:space="0" w:color="auto"/>
            <w:right w:val="none" w:sz="0" w:space="0" w:color="auto"/>
          </w:divBdr>
          <w:divsChild>
            <w:div w:id="641815586">
              <w:marLeft w:val="0"/>
              <w:marRight w:val="0"/>
              <w:marTop w:val="0"/>
              <w:marBottom w:val="0"/>
              <w:divBdr>
                <w:top w:val="none" w:sz="0" w:space="0" w:color="auto"/>
                <w:left w:val="none" w:sz="0" w:space="0" w:color="auto"/>
                <w:bottom w:val="none" w:sz="0" w:space="0" w:color="auto"/>
                <w:right w:val="none" w:sz="0" w:space="0" w:color="auto"/>
              </w:divBdr>
              <w:divsChild>
                <w:div w:id="1977642183">
                  <w:marLeft w:val="300"/>
                  <w:marRight w:val="0"/>
                  <w:marTop w:val="0"/>
                  <w:marBottom w:val="0"/>
                  <w:divBdr>
                    <w:top w:val="none" w:sz="0" w:space="0" w:color="auto"/>
                    <w:left w:val="none" w:sz="0" w:space="0" w:color="auto"/>
                    <w:bottom w:val="none" w:sz="0" w:space="0" w:color="auto"/>
                    <w:right w:val="none" w:sz="0" w:space="0" w:color="auto"/>
                  </w:divBdr>
                  <w:divsChild>
                    <w:div w:id="2076853106">
                      <w:marLeft w:val="-300"/>
                      <w:marRight w:val="0"/>
                      <w:marTop w:val="0"/>
                      <w:marBottom w:val="0"/>
                      <w:divBdr>
                        <w:top w:val="none" w:sz="0" w:space="0" w:color="auto"/>
                        <w:left w:val="none" w:sz="0" w:space="0" w:color="auto"/>
                        <w:bottom w:val="none" w:sz="0" w:space="0" w:color="auto"/>
                        <w:right w:val="none" w:sz="0" w:space="0" w:color="auto"/>
                      </w:divBdr>
                      <w:divsChild>
                        <w:div w:id="128130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8160847">
      <w:bodyDiv w:val="1"/>
      <w:marLeft w:val="0"/>
      <w:marRight w:val="0"/>
      <w:marTop w:val="0"/>
      <w:marBottom w:val="0"/>
      <w:divBdr>
        <w:top w:val="none" w:sz="0" w:space="0" w:color="auto"/>
        <w:left w:val="none" w:sz="0" w:space="0" w:color="auto"/>
        <w:bottom w:val="none" w:sz="0" w:space="0" w:color="auto"/>
        <w:right w:val="none" w:sz="0" w:space="0" w:color="auto"/>
      </w:divBdr>
      <w:divsChild>
        <w:div w:id="1850678213">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terarydevices.net/voice/" TargetMode="External"/><Relationship Id="rId5" Type="http://schemas.openxmlformats.org/officeDocument/2006/relationships/hyperlink" Target="http://literarydevices.net/comparis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2473</TotalTime>
  <Pages>2</Pages>
  <Words>595</Words>
  <Characters>3395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29</cp:revision>
  <cp:lastPrinted>2016-09-02T20:27:00Z</cp:lastPrinted>
  <dcterms:created xsi:type="dcterms:W3CDTF">2016-07-12T17:17:00Z</dcterms:created>
  <dcterms:modified xsi:type="dcterms:W3CDTF">2016-09-02T20:28:00Z</dcterms:modified>
</cp:coreProperties>
</file>